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10045" w:type="dxa"/>
        <w:tblLook w:val="04A0" w:firstRow="1" w:lastRow="0" w:firstColumn="1" w:lastColumn="0" w:noHBand="0" w:noVBand="1"/>
      </w:tblPr>
      <w:tblGrid>
        <w:gridCol w:w="1560"/>
        <w:gridCol w:w="2892"/>
        <w:gridCol w:w="996"/>
        <w:gridCol w:w="1769"/>
        <w:gridCol w:w="2765"/>
        <w:gridCol w:w="63"/>
      </w:tblGrid>
      <w:tr w:rsidR="000E6474" w:rsidRPr="00FB64B3" w:rsidTr="00696860">
        <w:tc>
          <w:tcPr>
            <w:tcW w:w="10045" w:type="dxa"/>
            <w:gridSpan w:val="6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bookmarkStart w:id="0" w:name="_GoBack"/>
        <w:bookmarkEnd w:id="0"/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289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534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96860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Universitat de procedència </w:t>
            </w:r>
          </w:p>
        </w:tc>
        <w:sdt>
          <w:sdtPr>
            <w:rPr>
              <w:sz w:val="21"/>
              <w:szCs w:val="21"/>
              <w:lang w:val="ca-ES"/>
            </w:rPr>
            <w:id w:val="-89944469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59490150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Universitat de procedència"/>
                    <w:tag w:val="Universitat de procedència"/>
                    <w:id w:val="-1586692746"/>
                    <w:placeholder>
                      <w:docPart w:val="89965D35F0E7469CB4FAF88449DCD1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92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696860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odelmarcadordeposicin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76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Centre de procedència </w:t>
            </w:r>
          </w:p>
        </w:tc>
        <w:sdt>
          <w:sdtPr>
            <w:rPr>
              <w:sz w:val="21"/>
              <w:szCs w:val="21"/>
              <w:lang w:val="ca-ES"/>
            </w:rPr>
            <w:alias w:val="Centre de procedència"/>
            <w:tag w:val="Centre de procedència"/>
            <w:id w:val="1255018890"/>
            <w:placeholder>
              <w:docPart w:val="8245AC7D7B2B4858A2E0A79D690F5BE6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96860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F466E" w:rsidRPr="00FB64B3" w:rsidTr="00696860">
        <w:trPr>
          <w:gridAfter w:val="1"/>
          <w:wAfter w:w="63" w:type="dxa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Estudis realitzats</w:t>
            </w:r>
          </w:p>
        </w:tc>
        <w:sdt>
          <w:sdtPr>
            <w:rPr>
              <w:sz w:val="21"/>
              <w:szCs w:val="21"/>
              <w:lang w:val="ca-ES"/>
            </w:rPr>
            <w:id w:val="-222991595"/>
            <w:placeholder>
              <w:docPart w:val="5F61E296B57748349DDD2C8CBF9E40AE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780673646"/>
                <w:placeholder>
                  <w:docPart w:val="5F61E296B57748349DDD2C8CBF9E40AE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estudis realitzats"/>
                    <w:tag w:val="estudis realitzats"/>
                    <w:id w:val="-1474212303"/>
                    <w:placeholder>
                      <w:docPart w:val="BE2019C977894655BF1F2F9D02BD340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92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DF466E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odelmarcadordeposicin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76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7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0412FF" w:rsidRPr="00FB64B3" w:rsidRDefault="000412FF" w:rsidP="00224281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1242"/>
        <w:gridCol w:w="2977"/>
        <w:gridCol w:w="999"/>
        <w:gridCol w:w="4668"/>
      </w:tblGrid>
      <w:tr w:rsidR="000E6474" w:rsidRPr="00FB64B3" w:rsidTr="00893EFF"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E6474" w:rsidRPr="00FB64B3" w:rsidRDefault="000E6474" w:rsidP="000E647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del representant (si s’escau)</w:t>
            </w:r>
          </w:p>
        </w:tc>
      </w:tr>
      <w:tr w:rsidR="000E6474" w:rsidRPr="00FB64B3" w:rsidTr="00893EFF"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1167290643"/>
            <w:placeholder>
              <w:docPart w:val="3917CF18C675465EA3D90C63D86892D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444503738"/>
            <w:placeholder>
              <w:docPart w:val="98802CE81E844CF090AEEC943A753E2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E6474" w:rsidRPr="00FB64B3" w:rsidTr="00893EFF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767421182"/>
            <w:placeholder>
              <w:docPart w:val="B754740A813D421D94159B5088E3A1C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Pr="00FB64B3">
              <w:rPr>
                <w:sz w:val="20"/>
                <w:szCs w:val="20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654346713"/>
            <w:placeholder>
              <w:docPart w:val="8E6193DB63EA4EFE8B11FA2E24D41C6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D51A8" w:rsidRPr="00FB64B3" w:rsidRDefault="00DD51A8" w:rsidP="00DD51A8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DD51A8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DD51A8" w:rsidRPr="00FB64B3" w:rsidRDefault="00DF466E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4"/>
                <w:szCs w:val="24"/>
                <w:lang w:val="ca-ES"/>
              </w:rPr>
              <w:t>Estudis que sol·licita</w:t>
            </w: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DF466E" w:rsidRPr="00FB64B3" w:rsidTr="00DF466E">
        <w:trPr>
          <w:trHeight w:val="45"/>
        </w:trPr>
        <w:sdt>
          <w:sdtPr>
            <w:rPr>
              <w:sz w:val="21"/>
              <w:szCs w:val="21"/>
              <w:lang w:val="ca-ES"/>
            </w:rPr>
            <w:id w:val="139977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5D5191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DF466E" w:rsidRPr="00FB64B3" w:rsidRDefault="00DF466E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Biomèdica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58010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DF466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DF466E" w:rsidRPr="00FB64B3" w:rsidRDefault="00DF466E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de l’Energia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-1731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DF466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Elèctrica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627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DF466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Electrònica Industrial i Automàtica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199344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61175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61175E" w:rsidRPr="00FB64B3" w:rsidRDefault="00DF466E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Grau en Enginyeria </w:t>
            </w:r>
            <w:r w:rsidR="0061175E">
              <w:rPr>
                <w:sz w:val="21"/>
                <w:szCs w:val="21"/>
                <w:lang w:val="ca-ES"/>
              </w:rPr>
              <w:t>de Materials</w:t>
            </w:r>
          </w:p>
        </w:tc>
      </w:tr>
      <w:tr w:rsidR="00DF466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15154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61175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61175E" w:rsidRPr="00FB64B3" w:rsidRDefault="00DF466E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Grau en Enginyeria </w:t>
            </w:r>
            <w:r w:rsidR="0061175E">
              <w:rPr>
                <w:sz w:val="21"/>
                <w:szCs w:val="21"/>
                <w:lang w:val="ca-ES"/>
              </w:rPr>
              <w:t>Mecànica</w:t>
            </w:r>
          </w:p>
        </w:tc>
      </w:tr>
      <w:tr w:rsidR="0061175E" w:rsidRPr="00FB64B3" w:rsidTr="00DF466E">
        <w:trPr>
          <w:trHeight w:val="42"/>
        </w:trPr>
        <w:sdt>
          <w:sdtPr>
            <w:rPr>
              <w:sz w:val="21"/>
              <w:szCs w:val="21"/>
              <w:lang w:val="ca-ES"/>
            </w:rPr>
            <w:id w:val="101188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61175E" w:rsidRDefault="0061175E" w:rsidP="00DF466E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61175E" w:rsidRDefault="0061175E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Grau en Enginyeria Química</w:t>
            </w:r>
          </w:p>
        </w:tc>
      </w:tr>
    </w:tbl>
    <w:p w:rsidR="00DD51A8" w:rsidRPr="00FB64B3" w:rsidRDefault="00DD51A8" w:rsidP="00224281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542975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9776" w:type="dxa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0"/>
      </w:tblGrid>
      <w:tr w:rsidR="005D5191" w:rsidRPr="00FB64B3" w:rsidTr="005D5191">
        <w:trPr>
          <w:trHeight w:val="128"/>
        </w:trPr>
        <w:sdt>
          <w:sdtPr>
            <w:rPr>
              <w:sz w:val="21"/>
              <w:szCs w:val="21"/>
              <w:lang w:val="ca-ES"/>
            </w:rPr>
            <w:id w:val="-167047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5191" w:rsidRPr="00FB64B3" w:rsidRDefault="005D5191" w:rsidP="005D5191">
                <w:pPr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9350" w:type="dxa"/>
          </w:tcPr>
          <w:p w:rsidR="005D5191" w:rsidRPr="005D5191" w:rsidRDefault="005D5191" w:rsidP="005D5191">
            <w:pPr>
              <w:jc w:val="both"/>
              <w:rPr>
                <w:sz w:val="21"/>
                <w:szCs w:val="21"/>
                <w:lang w:val="ca-ES"/>
              </w:rPr>
            </w:pPr>
            <w:r w:rsidRPr="005D5191">
              <w:rPr>
                <w:lang w:val="ca-ES"/>
              </w:rPr>
              <w:t>Certificat oficial de l'expedient acadèmic del centre d'origen</w:t>
            </w:r>
          </w:p>
        </w:tc>
      </w:tr>
      <w:tr w:rsidR="005D5191" w:rsidRPr="00FB64B3" w:rsidTr="005D5191">
        <w:trPr>
          <w:trHeight w:val="127"/>
        </w:trPr>
        <w:sdt>
          <w:sdtPr>
            <w:rPr>
              <w:sz w:val="21"/>
              <w:szCs w:val="21"/>
              <w:lang w:val="ca-ES"/>
            </w:rPr>
            <w:id w:val="8854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5191" w:rsidRPr="00FB64B3" w:rsidRDefault="005D5191" w:rsidP="005D5191">
                <w:pPr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9350" w:type="dxa"/>
          </w:tcPr>
          <w:p w:rsidR="005D5191" w:rsidRPr="005D5191" w:rsidRDefault="005D5191" w:rsidP="005D5191">
            <w:pPr>
              <w:rPr>
                <w:sz w:val="21"/>
                <w:szCs w:val="21"/>
                <w:lang w:val="ca-ES"/>
              </w:rPr>
            </w:pPr>
            <w:r w:rsidRPr="005D5191">
              <w:rPr>
                <w:lang w:val="ca-ES"/>
              </w:rPr>
              <w:t xml:space="preserve">Pla d'estudis del centre d'origen </w:t>
            </w:r>
            <w:r>
              <w:rPr>
                <w:lang w:val="ca-ES"/>
              </w:rPr>
              <w:t>segellat (</w:t>
            </w:r>
            <w:r w:rsidRPr="005D5191">
              <w:rPr>
                <w:i/>
                <w:lang w:val="ca-ES"/>
              </w:rPr>
              <w:t>només estudiants de fora de la UPC</w:t>
            </w:r>
            <w:r w:rsidRPr="005D5191">
              <w:rPr>
                <w:lang w:val="ca-ES"/>
              </w:rPr>
              <w:t>)</w:t>
            </w:r>
          </w:p>
        </w:tc>
      </w:tr>
      <w:tr w:rsidR="005D5191" w:rsidRPr="00FB64B3" w:rsidTr="005D5191">
        <w:trPr>
          <w:trHeight w:val="127"/>
        </w:trPr>
        <w:sdt>
          <w:sdtPr>
            <w:rPr>
              <w:sz w:val="21"/>
              <w:szCs w:val="21"/>
              <w:lang w:val="ca-ES"/>
            </w:rPr>
            <w:id w:val="206166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5191" w:rsidRPr="00FB64B3" w:rsidRDefault="005D5191" w:rsidP="005D5191">
                <w:pPr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9350" w:type="dxa"/>
          </w:tcPr>
          <w:p w:rsidR="005D5191" w:rsidRPr="005D5191" w:rsidRDefault="005D5191" w:rsidP="005D5191">
            <w:pPr>
              <w:rPr>
                <w:sz w:val="21"/>
                <w:szCs w:val="21"/>
                <w:lang w:val="ca-ES"/>
              </w:rPr>
            </w:pPr>
            <w:r w:rsidRPr="005D5191">
              <w:rPr>
                <w:lang w:val="ca-ES"/>
              </w:rPr>
              <w:t>Programa d’assignatures aprovades segellats pel centre d'origen (</w:t>
            </w:r>
            <w:r w:rsidRPr="005D5191">
              <w:rPr>
                <w:i/>
                <w:lang w:val="ca-ES"/>
              </w:rPr>
              <w:t>només estudiants de fora de la UPC</w:t>
            </w:r>
            <w:r w:rsidRPr="005D5191">
              <w:rPr>
                <w:lang w:val="ca-ES"/>
              </w:rPr>
              <w:t>)</w:t>
            </w:r>
          </w:p>
        </w:tc>
      </w:tr>
      <w:tr w:rsidR="005D5191" w:rsidRPr="00FB64B3" w:rsidTr="005D5191">
        <w:trPr>
          <w:trHeight w:val="127"/>
        </w:trPr>
        <w:sdt>
          <w:sdtPr>
            <w:rPr>
              <w:sz w:val="21"/>
              <w:szCs w:val="21"/>
              <w:lang w:val="ca-ES"/>
            </w:rPr>
            <w:id w:val="-115491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5191" w:rsidRPr="00FB64B3" w:rsidRDefault="005D5191" w:rsidP="005D5191">
                <w:pPr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9350" w:type="dxa"/>
          </w:tcPr>
          <w:p w:rsidR="005D5191" w:rsidRPr="005D5191" w:rsidRDefault="005D5191" w:rsidP="005D5191">
            <w:pPr>
              <w:rPr>
                <w:sz w:val="21"/>
                <w:szCs w:val="21"/>
                <w:lang w:val="ca-ES"/>
              </w:rPr>
            </w:pPr>
            <w:r w:rsidRPr="005D5191">
              <w:rPr>
                <w:lang w:val="ca-ES"/>
              </w:rPr>
              <w:t>Document acreditatiu de la nota de les PAU (</w:t>
            </w:r>
            <w:r w:rsidRPr="005D5191">
              <w:rPr>
                <w:i/>
                <w:lang w:val="ca-ES"/>
              </w:rPr>
              <w:t>només estudiants de fora de la UPC</w:t>
            </w:r>
            <w:r w:rsidRPr="005D5191">
              <w:rPr>
                <w:lang w:val="ca-ES"/>
              </w:rPr>
              <w:t>)</w:t>
            </w:r>
          </w:p>
        </w:tc>
      </w:tr>
    </w:tbl>
    <w:p w:rsidR="00542975" w:rsidRDefault="00DF466E" w:rsidP="00542975">
      <w:pPr>
        <w:spacing w:after="0"/>
        <w:rPr>
          <w:sz w:val="21"/>
          <w:szCs w:val="21"/>
          <w:lang w:val="ca-ES"/>
        </w:rPr>
      </w:pPr>
      <w:r>
        <w:rPr>
          <w:sz w:val="21"/>
          <w:szCs w:val="21"/>
          <w:lang w:val="ca-ES"/>
        </w:rPr>
        <w:t xml:space="preserve">De conformitat amb la Normativa Acadèmica </w:t>
      </w:r>
      <w:r w:rsidR="005D5191">
        <w:rPr>
          <w:sz w:val="21"/>
          <w:szCs w:val="21"/>
          <w:lang w:val="ca-ES"/>
        </w:rPr>
        <w:t>dels estudis de Grau de la UPC</w:t>
      </w:r>
      <w:r>
        <w:rPr>
          <w:sz w:val="21"/>
          <w:szCs w:val="21"/>
          <w:lang w:val="ca-ES"/>
        </w:rPr>
        <w:t>, manifesto reunir els requisit</w:t>
      </w:r>
      <w:r w:rsidR="005D5191">
        <w:rPr>
          <w:sz w:val="21"/>
          <w:szCs w:val="21"/>
          <w:lang w:val="ca-ES"/>
        </w:rPr>
        <w:t>s legals necessaris per l’accés per canvi d’estudis universitaris,</w:t>
      </w:r>
    </w:p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p w:rsidR="00542975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  <w:r w:rsidR="005D5191">
        <w:rPr>
          <w:sz w:val="21"/>
          <w:szCs w:val="21"/>
          <w:lang w:val="ca-ES"/>
        </w:rPr>
        <w:t>,</w:t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</w:r>
      <w:r>
        <w:rPr>
          <w:sz w:val="21"/>
          <w:szCs w:val="21"/>
          <w:lang w:val="ca-ES"/>
        </w:rPr>
        <w:tab/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789865048"/>
          <w:placeholder>
            <w:docPart w:val="AD6A5E66D5A34836ACE6BAEF111E356C"/>
          </w:placeholder>
          <w:date>
            <w:dateFormat w:val="dddd, d' / 'MMMM' / 'yyyy"/>
            <w:lid w:val="ca-ES"/>
            <w:storeMappedDataAs w:val="dateTime"/>
            <w:calendar w:val="gregorian"/>
          </w:date>
        </w:sdtPr>
        <w:sdtEndPr/>
        <w:sdtContent>
          <w:r w:rsidR="00F56224">
            <w:rPr>
              <w:sz w:val="21"/>
              <w:szCs w:val="21"/>
              <w:lang w:val="ca-ES"/>
            </w:rPr>
            <w:t xml:space="preserve"> </w:t>
          </w:r>
        </w:sdtContent>
      </w:sdt>
    </w:p>
    <w:p w:rsidR="00FB64B3" w:rsidRDefault="00FB64B3" w:rsidP="00FB64B3">
      <w:pPr>
        <w:spacing w:after="0"/>
        <w:rPr>
          <w:sz w:val="20"/>
          <w:szCs w:val="20"/>
          <w:lang w:val="ca-ES"/>
        </w:rPr>
      </w:pPr>
    </w:p>
    <w:p w:rsidR="00FB64B3" w:rsidRDefault="00FB64B3" w:rsidP="00FB64B3">
      <w:pPr>
        <w:spacing w:after="0"/>
        <w:rPr>
          <w:sz w:val="20"/>
          <w:szCs w:val="20"/>
          <w:lang w:val="ca-ES"/>
        </w:rPr>
      </w:pPr>
    </w:p>
    <w:p w:rsidR="00FB64B3" w:rsidRDefault="00FB64B3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FB64B3" w:rsidP="00FB64B3">
      <w:pPr>
        <w:spacing w:after="0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FB64B3" w:rsidRPr="00FB64B3" w:rsidTr="009154B8">
        <w:tc>
          <w:tcPr>
            <w:tcW w:w="9886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FB64B3" w:rsidRPr="00FB64B3" w:rsidRDefault="00FB64B3" w:rsidP="00BB71A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La Direcció de L’E</w:t>
            </w:r>
            <w:r w:rsidR="00BB71A1">
              <w:rPr>
                <w:b/>
                <w:color w:val="0070C0"/>
                <w:sz w:val="24"/>
                <w:szCs w:val="24"/>
                <w:lang w:val="ca-ES"/>
              </w:rPr>
              <w:t>EBE</w:t>
            </w: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 xml:space="preserve"> resol:</w:t>
            </w:r>
          </w:p>
        </w:tc>
      </w:tr>
    </w:tbl>
    <w:p w:rsidR="00FB64B3" w:rsidRPr="00FB64B3" w:rsidRDefault="00FB64B3" w:rsidP="00FB64B3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8"/>
        <w:gridCol w:w="4601"/>
        <w:gridCol w:w="421"/>
        <w:gridCol w:w="4322"/>
      </w:tblGrid>
      <w:tr w:rsidR="00DE120B" w:rsidRPr="00FB64B3" w:rsidTr="00DE120B">
        <w:tc>
          <w:tcPr>
            <w:tcW w:w="3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4678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Default="00DE120B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Autoritza</w:t>
            </w:r>
          </w:p>
        </w:tc>
        <w:tc>
          <w:tcPr>
            <w:tcW w:w="42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4391" w:type="dxa"/>
            <w:tcBorders>
              <w:left w:val="single" w:sz="12" w:space="0" w:color="A6A6A6" w:themeColor="background1" w:themeShade="A6"/>
            </w:tcBorders>
          </w:tcPr>
          <w:p w:rsidR="00DE120B" w:rsidRPr="00FB64B3" w:rsidRDefault="00DE120B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Desestima</w:t>
            </w:r>
          </w:p>
        </w:tc>
      </w:tr>
    </w:tbl>
    <w:p w:rsidR="00CB3ED6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SR. DIRECTOR DE L’ESCOLA D’ENGINYERIA DE BARCELONA</w:t>
      </w:r>
      <w:r w:rsidR="00BB71A1">
        <w:rPr>
          <w:sz w:val="20"/>
          <w:szCs w:val="20"/>
          <w:lang w:val="ca-ES"/>
        </w:rPr>
        <w:t xml:space="preserve"> EST</w:t>
      </w:r>
    </w:p>
    <w:sectPr w:rsidR="00CB3ED6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55" w:rsidRDefault="003F7655" w:rsidP="00F40226">
      <w:pPr>
        <w:spacing w:after="0" w:line="240" w:lineRule="auto"/>
      </w:pPr>
      <w:r>
        <w:separator/>
      </w:r>
    </w:p>
  </w:endnote>
  <w:endnote w:type="continuationSeparator" w:id="0">
    <w:p w:rsidR="003F7655" w:rsidRDefault="003F7655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55" w:rsidRDefault="003F7655" w:rsidP="00F40226">
      <w:pPr>
        <w:spacing w:after="0" w:line="240" w:lineRule="auto"/>
      </w:pPr>
      <w:r>
        <w:separator/>
      </w:r>
    </w:p>
  </w:footnote>
  <w:footnote w:type="continuationSeparator" w:id="0">
    <w:p w:rsidR="003F7655" w:rsidRDefault="003F7655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74" w:rsidRDefault="00E316EE" w:rsidP="000E6474">
    <w:pPr>
      <w:pStyle w:val="Encabezado"/>
      <w:tabs>
        <w:tab w:val="clear" w:pos="4252"/>
        <w:tab w:val="clear" w:pos="8504"/>
        <w:tab w:val="left" w:pos="284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226">
      <w:rPr>
        <w:rFonts w:cs="Arial"/>
        <w:b/>
      </w:rPr>
      <w:t xml:space="preserve"> </w:t>
    </w:r>
    <w:r w:rsidR="00F40226" w:rsidRPr="000E6474">
      <w:rPr>
        <w:rFonts w:cs="Arial"/>
        <w:b/>
        <w:sz w:val="26"/>
        <w:szCs w:val="26"/>
      </w:rPr>
      <w:tab/>
    </w:r>
  </w:p>
  <w:p w:rsidR="00F40226" w:rsidRPr="00F40226" w:rsidRDefault="007F4992" w:rsidP="000E6474">
    <w:pPr>
      <w:pStyle w:val="Encabezado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proofErr w:type="spellStart"/>
    <w:r>
      <w:rPr>
        <w:rFonts w:cs="Arial"/>
        <w:b/>
        <w:color w:val="0070C0"/>
        <w:sz w:val="26"/>
        <w:szCs w:val="26"/>
      </w:rPr>
      <w:t>Sol·licitud</w:t>
    </w:r>
    <w:proofErr w:type="spellEnd"/>
    <w:r>
      <w:rPr>
        <w:rFonts w:cs="Arial"/>
        <w:b/>
        <w:color w:val="0070C0"/>
        <w:sz w:val="26"/>
        <w:szCs w:val="26"/>
      </w:rPr>
      <w:t xml:space="preserve"> de </w:t>
    </w:r>
    <w:proofErr w:type="spellStart"/>
    <w:r>
      <w:rPr>
        <w:rFonts w:cs="Arial"/>
        <w:b/>
        <w:color w:val="0070C0"/>
        <w:sz w:val="26"/>
        <w:szCs w:val="26"/>
      </w:rPr>
      <w:t>Canvi</w:t>
    </w:r>
    <w:proofErr w:type="spellEnd"/>
    <w:r>
      <w:rPr>
        <w:rFonts w:cs="Arial"/>
        <w:b/>
        <w:color w:val="0070C0"/>
        <w:sz w:val="26"/>
        <w:szCs w:val="26"/>
      </w:rPr>
      <w:t xml:space="preserve"> </w:t>
    </w:r>
    <w:proofErr w:type="spellStart"/>
    <w:r>
      <w:rPr>
        <w:rFonts w:cs="Arial"/>
        <w:b/>
        <w:color w:val="0070C0"/>
        <w:sz w:val="26"/>
        <w:szCs w:val="26"/>
      </w:rPr>
      <w:t>d’Universitat</w:t>
    </w:r>
    <w:proofErr w:type="spellEnd"/>
    <w:r>
      <w:rPr>
        <w:rFonts w:cs="Arial"/>
        <w:b/>
        <w:color w:val="0070C0"/>
        <w:sz w:val="26"/>
        <w:szCs w:val="26"/>
      </w:rPr>
      <w:t xml:space="preserve"> i/o </w:t>
    </w:r>
    <w:proofErr w:type="spellStart"/>
    <w:r>
      <w:rPr>
        <w:rFonts w:cs="Arial"/>
        <w:b/>
        <w:color w:val="0070C0"/>
        <w:sz w:val="26"/>
        <w:szCs w:val="26"/>
      </w:rPr>
      <w:t>Estudis</w:t>
    </w:r>
    <w:proofErr w:type="spellEnd"/>
    <w:r>
      <w:rPr>
        <w:rFonts w:cs="Arial"/>
        <w:b/>
        <w:color w:val="0070C0"/>
        <w:sz w:val="26"/>
        <w:szCs w:val="26"/>
      </w:rPr>
      <w:t xml:space="preserve"> </w:t>
    </w:r>
    <w:proofErr w:type="spellStart"/>
    <w:r>
      <w:rPr>
        <w:rFonts w:cs="Arial"/>
        <w:b/>
        <w:color w:val="0070C0"/>
        <w:sz w:val="26"/>
        <w:szCs w:val="26"/>
      </w:rPr>
      <w:t>Universitaris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76qrF1ga8n87DF62tyr1NpQyZNfMxRYUUfbSmUU1u33dPYY8yTzjLZ9+/pxfW74TQmHhfOlQ9bK1yNneICig==" w:salt="NnhKHWQIAEr+ekhNq5NK/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412FF"/>
    <w:rsid w:val="000A05E6"/>
    <w:rsid w:val="000E6474"/>
    <w:rsid w:val="0010549A"/>
    <w:rsid w:val="00174971"/>
    <w:rsid w:val="001E385B"/>
    <w:rsid w:val="00221C45"/>
    <w:rsid w:val="00224281"/>
    <w:rsid w:val="00272CE2"/>
    <w:rsid w:val="00390E23"/>
    <w:rsid w:val="003A2E1E"/>
    <w:rsid w:val="003B5D1D"/>
    <w:rsid w:val="003F7655"/>
    <w:rsid w:val="004E6611"/>
    <w:rsid w:val="00542975"/>
    <w:rsid w:val="00583B87"/>
    <w:rsid w:val="005D5191"/>
    <w:rsid w:val="005F3DB1"/>
    <w:rsid w:val="0061175E"/>
    <w:rsid w:val="00696860"/>
    <w:rsid w:val="006C31A4"/>
    <w:rsid w:val="007138CD"/>
    <w:rsid w:val="007850A4"/>
    <w:rsid w:val="007F4992"/>
    <w:rsid w:val="008011BC"/>
    <w:rsid w:val="00823D8F"/>
    <w:rsid w:val="008863D5"/>
    <w:rsid w:val="00893EFF"/>
    <w:rsid w:val="009D4010"/>
    <w:rsid w:val="00A414FE"/>
    <w:rsid w:val="00AA7B66"/>
    <w:rsid w:val="00AB617F"/>
    <w:rsid w:val="00AF30E6"/>
    <w:rsid w:val="00BB71A1"/>
    <w:rsid w:val="00CB3ED6"/>
    <w:rsid w:val="00DD51A8"/>
    <w:rsid w:val="00DE120B"/>
    <w:rsid w:val="00DF466E"/>
    <w:rsid w:val="00E316EE"/>
    <w:rsid w:val="00E7040C"/>
    <w:rsid w:val="00EC4E08"/>
    <w:rsid w:val="00F24C1A"/>
    <w:rsid w:val="00F40226"/>
    <w:rsid w:val="00F56224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26"/>
  </w:style>
  <w:style w:type="paragraph" w:styleId="Piedepgina">
    <w:name w:val="footer"/>
    <w:basedOn w:val="Normal"/>
    <w:link w:val="Piedepgin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26"/>
  </w:style>
  <w:style w:type="table" w:styleId="Tablaconcuadrcula">
    <w:name w:val="Table Grid"/>
    <w:basedOn w:val="Tablanormal"/>
    <w:uiPriority w:val="59"/>
    <w:rsid w:val="0022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C4E08"/>
    <w:rPr>
      <w:color w:val="808080"/>
    </w:rPr>
  </w:style>
  <w:style w:type="paragraph" w:styleId="Revisin">
    <w:name w:val="Revision"/>
    <w:hidden/>
    <w:uiPriority w:val="99"/>
    <w:semiHidden/>
    <w:rsid w:val="00696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35F24" w:rsidP="00935F24">
          <w:pPr>
            <w:pStyle w:val="4092702BE10E4F4A9A19CF9652F0B1E92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7CF18C675465EA3D90C63D868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78C-2FD6-4FE7-85D5-27C2A8509ACE}"/>
      </w:docPartPr>
      <w:docPartBody>
        <w:p w:rsidR="00053404" w:rsidRDefault="00935F24" w:rsidP="00935F24">
          <w:pPr>
            <w:pStyle w:val="3917CF18C675465EA3D90C63D86892D5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54740A813D421D94159B5088E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9F-84C8-4D9C-8179-779A2D8E0749}"/>
      </w:docPartPr>
      <w:docPartBody>
        <w:p w:rsidR="00053404" w:rsidRDefault="00935F24" w:rsidP="00935F24">
          <w:pPr>
            <w:pStyle w:val="B754740A813D421D94159B5088E3A1C5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802CE81E844CF090AEEC943A75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337-9DB1-405E-A431-5CE0F4183642}"/>
      </w:docPartPr>
      <w:docPartBody>
        <w:p w:rsidR="00053404" w:rsidRDefault="00935F24" w:rsidP="00935F24">
          <w:pPr>
            <w:pStyle w:val="98802CE81E844CF090AEEC943A753E282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6193DB63EA4EFE8B11FA2E24D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B07-F877-4845-87E3-99BB6F012AF9}"/>
      </w:docPartPr>
      <w:docPartBody>
        <w:p w:rsidR="00053404" w:rsidRDefault="00935F24" w:rsidP="00935F24">
          <w:pPr>
            <w:pStyle w:val="8E6193DB63EA4EFE8B11FA2E24D41C68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35F24" w:rsidP="00935F24">
          <w:pPr>
            <w:pStyle w:val="AC073A038C2744F8A6C381F5C191BE3C1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35F24" w:rsidP="00935F24">
          <w:pPr>
            <w:pStyle w:val="88F7B74A6DBD42F8969DC70035C51B52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35F24" w:rsidP="00935F24">
          <w:pPr>
            <w:pStyle w:val="A220BCB8377344DCAAD6E8F0E4FC251F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35F24" w:rsidP="00935F24">
          <w:pPr>
            <w:pStyle w:val="989F801B14F94BE6BAFCFAA4BE800044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35F24" w:rsidP="00935F24">
          <w:pPr>
            <w:pStyle w:val="F1097C3AE8B74261B3D14C49BDE387A1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35F24" w:rsidP="00935F24">
          <w:pPr>
            <w:pStyle w:val="D667B9AEA3E2456998DFE2EECA629A59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35F24" w:rsidP="00935F24">
          <w:pPr>
            <w:pStyle w:val="F310F13D63C5492DA56E36703081381B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6A5E66D5A34836ACE6BAEF111E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ED26-499D-4E82-B284-551932927430}"/>
      </w:docPartPr>
      <w:docPartBody>
        <w:p w:rsidR="00935F24" w:rsidRDefault="00935F24" w:rsidP="00935F24">
          <w:pPr>
            <w:pStyle w:val="AD6A5E66D5A34836ACE6BAEF111E356C1"/>
          </w:pPr>
          <w:r w:rsidRPr="00EC4E08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9965D35F0E7469CB4FAF88449D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CB41-E0B3-4BB7-BAD8-11CCEE3183AA}"/>
      </w:docPartPr>
      <w:docPartBody>
        <w:p w:rsidR="00D77BB0" w:rsidRDefault="00935F24" w:rsidP="00935F24">
          <w:pPr>
            <w:pStyle w:val="89965D35F0E7469CB4FAF88449DCD1D0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45AC7D7B2B4858A2E0A79D690F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5F0D-7AE8-40FA-80B3-D8D24A3C5AE7}"/>
      </w:docPartPr>
      <w:docPartBody>
        <w:p w:rsidR="00D77BB0" w:rsidRDefault="00935F24" w:rsidP="00935F24">
          <w:pPr>
            <w:pStyle w:val="8245AC7D7B2B4858A2E0A79D690F5BE6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EEC-D0F3-4AEE-88B1-A81EDCC85654}"/>
      </w:docPartPr>
      <w:docPartBody>
        <w:p w:rsidR="00D77BB0" w:rsidRDefault="00935F24">
          <w:r w:rsidRPr="00F515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61E296B57748349DDD2C8CBF9E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BA76-0575-42F8-9EB3-1B28114A9821}"/>
      </w:docPartPr>
      <w:docPartBody>
        <w:p w:rsidR="00D77BB0" w:rsidRDefault="00935F24" w:rsidP="00935F24">
          <w:pPr>
            <w:pStyle w:val="5F61E296B57748349DDD2C8CBF9E40AE"/>
          </w:pPr>
          <w:r w:rsidRPr="00F515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2019C977894655BF1F2F9D02BD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0A78-B85A-4E93-9596-A223DB8E2AEB}"/>
      </w:docPartPr>
      <w:docPartBody>
        <w:p w:rsidR="00D77BB0" w:rsidRDefault="00935F24" w:rsidP="00935F24">
          <w:pPr>
            <w:pStyle w:val="BE2019C977894655BF1F2F9D02BD340B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1F3A11"/>
    <w:rsid w:val="00224899"/>
    <w:rsid w:val="002F081D"/>
    <w:rsid w:val="005C7353"/>
    <w:rsid w:val="00935F24"/>
    <w:rsid w:val="009D3EA8"/>
    <w:rsid w:val="00D77BB0"/>
    <w:rsid w:val="00D82348"/>
    <w:rsid w:val="00F262E3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5F24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3228-7B56-4305-9115-029C37C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Moreno</dc:creator>
  <cp:lastModifiedBy>Patricia Gimeno</cp:lastModifiedBy>
  <cp:revision>5</cp:revision>
  <cp:lastPrinted>2016-07-01T07:30:00Z</cp:lastPrinted>
  <dcterms:created xsi:type="dcterms:W3CDTF">2017-04-27T11:45:00Z</dcterms:created>
  <dcterms:modified xsi:type="dcterms:W3CDTF">2017-05-09T12:36:00Z</dcterms:modified>
</cp:coreProperties>
</file>